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b w:val="1"/>
        </w:rPr>
      </w:pPr>
      <w:r w:rsidDel="00000000" w:rsidR="00000000" w:rsidRPr="00000000">
        <w:rPr>
          <w:b w:val="1"/>
          <w:rtl w:val="0"/>
        </w:rPr>
        <w:t xml:space="preserve">Description of Chapter Analysis Assignment</w:t>
      </w:r>
    </w:p>
    <w:p w:rsidR="00000000" w:rsidDel="00000000" w:rsidP="00000000" w:rsidRDefault="00000000" w:rsidRPr="00000000" w14:paraId="00000001">
      <w:pPr>
        <w:contextualSpacing w:val="0"/>
        <w:rPr/>
      </w:pPr>
      <w:r w:rsidDel="00000000" w:rsidR="00000000" w:rsidRPr="00000000">
        <w:rPr>
          <w:rtl w:val="0"/>
        </w:rPr>
      </w:r>
    </w:p>
    <w:p w:rsidR="00000000" w:rsidDel="00000000" w:rsidP="00000000" w:rsidRDefault="00000000" w:rsidRPr="00000000" w14:paraId="00000002">
      <w:pPr>
        <w:contextualSpacing w:val="0"/>
        <w:rPr/>
      </w:pPr>
      <w:r w:rsidDel="00000000" w:rsidR="00000000" w:rsidRPr="00000000">
        <w:rPr>
          <w:b w:val="1"/>
          <w:u w:val="single"/>
          <w:rtl w:val="0"/>
        </w:rPr>
        <w:t xml:space="preserve">Purpose</w:t>
      </w:r>
      <w:r w:rsidDel="00000000" w:rsidR="00000000" w:rsidRPr="00000000">
        <w:rPr>
          <w:rtl w:val="0"/>
        </w:rPr>
        <w:t xml:space="preserve">:  This chapter analysis assignment is intended to encourage students to think critically and creatively about perspectives, methodologies, and research findings in cross-cultural psychology.  Learning to go beyond summarizing and critically analyze and evaluate what you read should be a primary goal.  Thinking critically can involve 1) weighing strengths and weaknesses, 2) evaluating the veracity of assumptions, 3) applying additional information to support your arguments, 4) making inferences, 5) being thoughtful about the importance of the content you are reading and its implications, 6) identifying assumptions, 7) generating alternative explanations, etc.  </w:t>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b w:val="1"/>
          <w:u w:val="single"/>
          <w:rtl w:val="0"/>
        </w:rPr>
        <w:t xml:space="preserve">General Instructions:</w:t>
      </w:r>
      <w:r w:rsidDel="00000000" w:rsidR="00000000" w:rsidRPr="00000000">
        <w:rPr>
          <w:rtl w:val="0"/>
        </w:rPr>
        <w:t xml:space="preserve">  The </w:t>
      </w:r>
      <w:r w:rsidDel="00000000" w:rsidR="00000000" w:rsidRPr="00000000">
        <w:rPr>
          <w:u w:val="single"/>
          <w:rtl w:val="0"/>
        </w:rPr>
        <w:t xml:space="preserve">first part</w:t>
      </w:r>
      <w:r w:rsidDel="00000000" w:rsidR="00000000" w:rsidRPr="00000000">
        <w:rPr>
          <w:rtl w:val="0"/>
        </w:rPr>
        <w:t xml:space="preserve"> of this assignment entails reading a pair of chapters from the list below from the </w:t>
      </w:r>
      <w:r w:rsidDel="00000000" w:rsidR="00000000" w:rsidRPr="00000000">
        <w:rPr>
          <w:i w:val="1"/>
          <w:rtl w:val="0"/>
        </w:rPr>
        <w:t xml:space="preserve">Online Readings in Psychology and Culture</w:t>
      </w:r>
      <w:r w:rsidDel="00000000" w:rsidR="00000000" w:rsidRPr="00000000">
        <w:rPr>
          <w:rtl w:val="0"/>
        </w:rPr>
        <w:t xml:space="preserve">. You can access the online readings from the following link:  </w:t>
      </w:r>
      <w:hyperlink r:id="rId6">
        <w:r w:rsidDel="00000000" w:rsidR="00000000" w:rsidRPr="00000000">
          <w:rPr>
            <w:color w:val="0000ff"/>
            <w:u w:val="single"/>
            <w:rtl w:val="0"/>
          </w:rPr>
          <w:t xml:space="preserve">http://scholarworks.gvsu.edu/orpc/contents.html</w:t>
        </w:r>
      </w:hyperlink>
      <w:r w:rsidDel="00000000" w:rsidR="00000000" w:rsidRPr="00000000">
        <w:rPr>
          <w:rtl w:val="0"/>
        </w:rPr>
        <w:t xml:space="preserve"> (which is also available on Blackboard). Note that this online textbook is organized into several “units” and “subunits” (i.e., sections and subsections). </w:t>
      </w:r>
      <w:r w:rsidDel="00000000" w:rsidR="00000000" w:rsidRPr="00000000">
        <w:rPr>
          <w:u w:val="single"/>
          <w:rtl w:val="0"/>
        </w:rPr>
        <w:t xml:space="preserve">ONLY the chapters listed below are applicable for this assignment</w:t>
      </w:r>
      <w:r w:rsidDel="00000000" w:rsidR="00000000" w:rsidRPr="00000000">
        <w:rPr>
          <w:rtl w:val="0"/>
        </w:rPr>
        <w:t xml:space="preserve">, but you are welcome to read other chapters for fun. </w:t>
      </w:r>
    </w:p>
    <w:p w:rsidR="00000000" w:rsidDel="00000000" w:rsidP="00000000" w:rsidRDefault="00000000" w:rsidRPr="00000000" w14:paraId="00000005">
      <w:pPr>
        <w:contextualSpacing w:val="0"/>
        <w:rPr/>
      </w:pPr>
      <w:r w:rsidDel="00000000" w:rsidR="00000000" w:rsidRPr="00000000">
        <w:rPr>
          <w:rtl w:val="0"/>
        </w:rPr>
      </w:r>
    </w:p>
    <w:p w:rsidR="00000000" w:rsidDel="00000000" w:rsidP="00000000" w:rsidRDefault="00000000" w:rsidRPr="00000000" w14:paraId="00000006">
      <w:pPr>
        <w:contextualSpacing w:val="0"/>
        <w:rPr/>
      </w:pPr>
      <w:r w:rsidDel="00000000" w:rsidR="00000000" w:rsidRPr="00000000">
        <w:rPr>
          <w:rtl w:val="0"/>
        </w:rPr>
        <w:t xml:space="preserve">Choose 1 of the following pairs of chapters:</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Pair #1:</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Decision Making in Individualistic and Collectivistic Cultures (Guess) – in Unit 4.1</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Sojourners to another Country:  The Psychological Roller Coaster of Cultural Transitions (Sussman) – in Unit 8.1</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Pair #2: </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Cultural Explorations of Human Intelligence around the World (Sternberg) – in Unit 4.3</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Fatherhood in Brazil, Bangladesh, Russia, Japan, and Australia (Shwalb &amp; Shwalb) – in Unit 6.3</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Pair #3: </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Cross-Cultural Research on the Five-Factor Model of Personality (McCrae) – Unit 4.4</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Contributing Role of Prevalent Belief Systems to Intergroup Attitudes and Behaviors (Levy, West, &amp; Rosenthal) – in Unit 5.1</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contextualSpacing w:val="0"/>
        <w:rPr/>
      </w:pPr>
      <w:r w:rsidDel="00000000" w:rsidR="00000000" w:rsidRPr="00000000">
        <w:rPr>
          <w:rtl w:val="0"/>
        </w:rPr>
        <w:t xml:space="preserve">After reading your chosen pair of chapters, the </w:t>
      </w:r>
      <w:r w:rsidDel="00000000" w:rsidR="00000000" w:rsidRPr="00000000">
        <w:rPr>
          <w:u w:val="single"/>
          <w:rtl w:val="0"/>
        </w:rPr>
        <w:t xml:space="preserve">second part</w:t>
      </w:r>
      <w:r w:rsidDel="00000000" w:rsidR="00000000" w:rsidRPr="00000000">
        <w:rPr>
          <w:rtl w:val="0"/>
        </w:rPr>
        <w:t xml:space="preserve"> of the assignment will consist of responding to a series of questions about the information conveyed in the two chapters (see Chapter Analysis Worksheet). The questions gauge your understanding of the author’s main assertions (i.e., what the author is arguing about the role of culture) and your ability to think critically about the research evidence the author provides to support his/her assertions.  Your responses to each question, therefore, need to demonstrate your depth of understanding – as with any assignment, your ability to “show what you know” is being assessed!  </w:t>
      </w:r>
    </w:p>
    <w:p w:rsidR="00000000" w:rsidDel="00000000" w:rsidP="00000000" w:rsidRDefault="00000000" w:rsidRPr="00000000" w14:paraId="00000015">
      <w:pPr>
        <w:contextualSpacing w:val="0"/>
        <w:rPr/>
      </w:pPr>
      <w:r w:rsidDel="00000000" w:rsidR="00000000" w:rsidRPr="00000000">
        <w:rPr>
          <w:rtl w:val="0"/>
        </w:rPr>
      </w:r>
    </w:p>
    <w:p w:rsidR="00000000" w:rsidDel="00000000" w:rsidP="00000000" w:rsidRDefault="00000000" w:rsidRPr="00000000" w14:paraId="00000016">
      <w:pPr>
        <w:contextualSpacing w:val="0"/>
        <w:rPr/>
      </w:pPr>
      <w:r w:rsidDel="00000000" w:rsidR="00000000" w:rsidRPr="00000000">
        <w:rPr>
          <w:b w:val="1"/>
          <w:u w:val="single"/>
          <w:rtl w:val="0"/>
        </w:rPr>
        <w:t xml:space="preserve">Logistics</w:t>
      </w:r>
      <w:r w:rsidDel="00000000" w:rsidR="00000000" w:rsidRPr="00000000">
        <w:rPr>
          <w:rtl w:val="0"/>
        </w:rPr>
        <w:t xml:space="preserve">:  Complete the assignment by typing your responses under each question in the Chapter Analysis Worksheet. </w:t>
      </w:r>
      <w:r w:rsidDel="00000000" w:rsidR="00000000" w:rsidRPr="00000000">
        <w:rPr>
          <w:u w:val="single"/>
          <w:rtl w:val="0"/>
        </w:rPr>
        <w:t xml:space="preserve">You responses should be single spaced; the formatting and font in the worksheet should not be changed. The final assignment should be 2 ½ to 3 ½ pages (this includes the text of the questions).</w:t>
      </w:r>
      <w:r w:rsidDel="00000000" w:rsidR="00000000" w:rsidRPr="00000000">
        <w:rPr>
          <w:rtl w:val="0"/>
        </w:rPr>
        <w:t xml:space="preserve">  Make sure you type or write your name, G#, and PSY355 section at the top of your worksheet. </w:t>
      </w:r>
    </w:p>
    <w:p w:rsidR="00000000" w:rsidDel="00000000" w:rsidP="00000000" w:rsidRDefault="00000000" w:rsidRPr="00000000" w14:paraId="00000017">
      <w:pPr>
        <w:contextualSpacing w:val="0"/>
        <w:rPr/>
      </w:pPr>
      <w:r w:rsidDel="00000000" w:rsidR="00000000" w:rsidRPr="00000000">
        <w:rPr>
          <w:rtl w:val="0"/>
        </w:rPr>
      </w:r>
    </w:p>
    <w:p w:rsidR="00000000" w:rsidDel="00000000" w:rsidP="00000000" w:rsidRDefault="00000000" w:rsidRPr="00000000" w14:paraId="00000018">
      <w:pPr>
        <w:contextualSpacing w:val="0"/>
        <w:rPr/>
      </w:pPr>
      <w:r w:rsidDel="00000000" w:rsidR="00000000" w:rsidRPr="00000000">
        <w:rPr>
          <w:b w:val="1"/>
          <w:u w:val="single"/>
          <w:rtl w:val="0"/>
        </w:rPr>
        <w:t xml:space="preserve">What does critical thinking involve?</w:t>
      </w:r>
      <w:r w:rsidDel="00000000" w:rsidR="00000000" w:rsidRPr="00000000">
        <w:rPr>
          <w:rtl w:val="0"/>
        </w:rPr>
        <w:t xml:space="preserve">  Critical thinking can take many forms, but this assignment focuses on the following:</w:t>
      </w:r>
    </w:p>
    <w:p w:rsidR="00000000" w:rsidDel="00000000" w:rsidP="00000000" w:rsidRDefault="00000000" w:rsidRPr="00000000" w14:paraId="0000001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Strengths and weaknesses of the research evidence. Does their data really support their perspective? If yes, why does this data provide strong support?  If no, why does the data provide weak support?  </w:t>
      </w:r>
    </w:p>
    <w:p w:rsidR="00000000" w:rsidDel="00000000" w:rsidP="00000000" w:rsidRDefault="00000000" w:rsidRPr="00000000" w14:paraId="0000001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Importance and implications of the research.  That is, how does the research contribute to our understanding of cultural influences on psychology?  Does it provide new insights, clarify previous misunderstandings, fill gaps in our knowledge, etc?  Perhaps these perspectives answer some questions but not others…explain!</w:t>
      </w:r>
    </w:p>
    <w:p w:rsidR="00000000" w:rsidDel="00000000" w:rsidP="00000000" w:rsidRDefault="00000000" w:rsidRPr="00000000" w14:paraId="0000001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Applications of the research. How, specifically, can this information be used to solve important problems?  Are there limits to how this information can be used?</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contextualSpacing w:val="0"/>
        <w:rPr/>
      </w:pPr>
      <w:r w:rsidDel="00000000" w:rsidR="00000000" w:rsidRPr="00000000">
        <w:rPr>
          <w:rtl w:val="0"/>
        </w:rPr>
        <w:t xml:space="preserve">As stated above, to demonstrate critical thinking in this assignment you need to explain your depth of thought in sufficient detail.  For example, in addition to stating a specific weakness, you should describe WHY you think this is a weakness, that is, argue your position. In addition to stating “X is important and has important implications”, you need to also discuss what about X is so important and why you think this. From this you can see that critical thinking, and this assignment in particular, involves interpreting, analyzing, and evaluating the content in the chapters – the theory being discussed, the methodology used, the findings, etc. Critical thinking is NOT about your subjective experience of reading the material – like whether you find it interesting, or how difficult/easy it was to understand the content.  This assignment should focus on your thoughtful, academic analysis of the content. </w:t>
      </w:r>
    </w:p>
    <w:p w:rsidR="00000000" w:rsidDel="00000000" w:rsidP="00000000" w:rsidRDefault="00000000" w:rsidRPr="00000000" w14:paraId="0000001E">
      <w:pPr>
        <w:contextualSpacing w:val="0"/>
        <w:rPr/>
      </w:pPr>
      <w:r w:rsidDel="00000000" w:rsidR="00000000" w:rsidRPr="00000000">
        <w:rPr>
          <w:rtl w:val="0"/>
        </w:rPr>
      </w:r>
    </w:p>
    <w:p w:rsidR="00000000" w:rsidDel="00000000" w:rsidP="00000000" w:rsidRDefault="00000000" w:rsidRPr="00000000" w14:paraId="0000001F">
      <w:pPr>
        <w:contextualSpacing w:val="0"/>
        <w:rPr/>
      </w:pPr>
      <w:r w:rsidDel="00000000" w:rsidR="00000000" w:rsidRPr="00000000">
        <w:rPr>
          <w:b w:val="1"/>
          <w:u w:val="single"/>
          <w:rtl w:val="0"/>
        </w:rPr>
        <w:t xml:space="preserve">Grading</w:t>
      </w:r>
      <w:r w:rsidDel="00000000" w:rsidR="00000000" w:rsidRPr="00000000">
        <w:rPr>
          <w:rtl w:val="0"/>
        </w:rPr>
        <w:t xml:space="preserve">:  This assignment is worth 40 points total and due on </w:t>
      </w:r>
      <w:r w:rsidDel="00000000" w:rsidR="00000000" w:rsidRPr="00000000">
        <w:rPr>
          <w:b w:val="1"/>
          <w:rtl w:val="0"/>
        </w:rPr>
        <w:t xml:space="preserve">Friday, Oct. 5</w:t>
      </w:r>
      <w:r w:rsidDel="00000000" w:rsidR="00000000" w:rsidRPr="00000000">
        <w:rPr>
          <w:b w:val="1"/>
          <w:vertAlign w:val="superscript"/>
          <w:rtl w:val="0"/>
        </w:rPr>
        <w:t xml:space="preserve">th</w:t>
      </w:r>
      <w:r w:rsidDel="00000000" w:rsidR="00000000" w:rsidRPr="00000000">
        <w:rPr>
          <w:rtl w:val="0"/>
        </w:rPr>
        <w:t xml:space="preserve">.  In general, your professor will be evaluating your work on 1) the clarity, organization, and accuracy of all content, as well as 2) the quantity and quality of analysis (how thoroughly and thoughtfully does it demonstrate your understanding and level of critical thinking about the topic?).  Thus, poor assignments (receiving a D or lower) are those that demonstrate weaknesses in clarity, organization, and accuracy of the content and are overly general in their analysis. Strong assignments (receiving As or high Bs) will be written clearly, organized in a way that demonstrates understanding, convey an accurate understanding of the chapters, and evaluate the readings thoughtfully and incisively, thus more strongly demonstrating critical and creative thinking. Average papers (receiving a B- or Cs) will fall somewhere in between in that they have a mixture of strengths and weaknesses in the domains listed.  As with all assignments, course policies apply.</w:t>
      </w:r>
    </w:p>
    <w:p w:rsidR="00000000" w:rsidDel="00000000" w:rsidP="00000000" w:rsidRDefault="00000000" w:rsidRPr="00000000" w14:paraId="00000020">
      <w:pPr>
        <w:contextualSpacing w:val="0"/>
        <w:rPr>
          <w:b w:val="1"/>
          <w:u w:val="single"/>
        </w:rPr>
      </w:pPr>
      <w:r w:rsidDel="00000000" w:rsidR="00000000" w:rsidRPr="00000000">
        <w:rPr>
          <w:rtl w:val="0"/>
        </w:rPr>
      </w:r>
    </w:p>
    <w:p w:rsidR="00000000" w:rsidDel="00000000" w:rsidP="00000000" w:rsidRDefault="00000000" w:rsidRPr="00000000" w14:paraId="00000021">
      <w:pPr>
        <w:contextualSpacing w:val="0"/>
        <w:jc w:val="center"/>
        <w:rPr>
          <w:b w:val="1"/>
        </w:rPr>
      </w:pPr>
      <w:r w:rsidDel="00000000" w:rsidR="00000000" w:rsidRPr="00000000">
        <w:rPr>
          <w:b w:val="1"/>
          <w:rtl w:val="0"/>
        </w:rPr>
        <w:t xml:space="preserve">Applying your Knowledge of Plagiarism, APA Style, and Successful Writing</w:t>
      </w:r>
    </w:p>
    <w:p w:rsidR="00000000" w:rsidDel="00000000" w:rsidP="00000000" w:rsidRDefault="00000000" w:rsidRPr="00000000" w14:paraId="00000022">
      <w:pPr>
        <w:contextualSpacing w:val="0"/>
        <w:rPr>
          <w:b w:val="1"/>
          <w:u w:val="single"/>
        </w:rPr>
      </w:pPr>
      <w:r w:rsidDel="00000000" w:rsidR="00000000" w:rsidRPr="00000000">
        <w:rPr>
          <w:rtl w:val="0"/>
        </w:rPr>
      </w:r>
    </w:p>
    <w:p w:rsidR="00000000" w:rsidDel="00000000" w:rsidP="00000000" w:rsidRDefault="00000000" w:rsidRPr="00000000" w14:paraId="00000023">
      <w:pPr>
        <w:contextualSpacing w:val="0"/>
        <w:rPr/>
      </w:pPr>
      <w:r w:rsidDel="00000000" w:rsidR="00000000" w:rsidRPr="00000000">
        <w:rPr>
          <w:b w:val="1"/>
          <w:u w:val="single"/>
          <w:rtl w:val="0"/>
        </w:rPr>
        <w:t xml:space="preserve">DON’T plagiarize! DO use your own words instead of quotes.</w:t>
      </w:r>
      <w:r w:rsidDel="00000000" w:rsidR="00000000" w:rsidRPr="00000000">
        <w:rPr>
          <w:rtl w:val="0"/>
        </w:rPr>
        <w:t xml:space="preserve">  This assignment should be completed independently and the content should be written in YOUR OWN WORDS. Of course, this means that you should write your own assignment and not share your assignment with others (who could potentially copy your work). This also means you should </w:t>
      </w:r>
      <w:r w:rsidDel="00000000" w:rsidR="00000000" w:rsidRPr="00000000">
        <w:rPr>
          <w:u w:val="single"/>
          <w:rtl w:val="0"/>
        </w:rPr>
        <w:t xml:space="preserve">paraphrase instead of using direct quotes</w:t>
      </w:r>
      <w:r w:rsidDel="00000000" w:rsidR="00000000" w:rsidRPr="00000000">
        <w:rPr>
          <w:rtl w:val="0"/>
        </w:rPr>
        <w:t xml:space="preserve">, that is, summarize the content from the original source in your own words instead of pull quotes directly from the paper. Although quotes show you identified important information, they do not show you understand what you are writing. If you are unsure how to paraphrase properly, please look back at the notes you took while completing the Plagiarism Assignment, consult the resources available on Blackboard (see External Links), talk to your professor, go to the Writing Center…or do all of these. Since you have, by now, completed the Plagiarism Assignment, </w:t>
      </w:r>
      <w:r w:rsidDel="00000000" w:rsidR="00000000" w:rsidRPr="00000000">
        <w:rPr>
          <w:b w:val="1"/>
          <w:rtl w:val="0"/>
        </w:rPr>
        <w:t xml:space="preserve">I expect that you already know what constitutes plagiarism.</w:t>
      </w:r>
      <w:r w:rsidDel="00000000" w:rsidR="00000000" w:rsidRPr="00000000">
        <w:rPr>
          <w:rtl w:val="0"/>
        </w:rPr>
        <w:t xml:space="preserve"> If you do not, or are unsure, talk to your professor and seek out this information BEFORE writing your assignment. Also, a cue:  If you find yourself looking back and forth between the original source and your assignment as you type, you be making yourself vulnerable to plagiarism!  Points will be deducted for each instance of plagiarism.  If there are four or more instances of plagiarism, you will receive an F for the assignment.  </w:t>
      </w:r>
    </w:p>
    <w:p w:rsidR="00000000" w:rsidDel="00000000" w:rsidP="00000000" w:rsidRDefault="00000000" w:rsidRPr="00000000" w14:paraId="00000024">
      <w:pPr>
        <w:contextualSpacing w:val="0"/>
        <w:rPr>
          <w:b w:val="1"/>
          <w:u w:val="single"/>
        </w:rPr>
      </w:pPr>
      <w:r w:rsidDel="00000000" w:rsidR="00000000" w:rsidRPr="00000000">
        <w:rPr>
          <w:rtl w:val="0"/>
        </w:rPr>
      </w:r>
    </w:p>
    <w:p w:rsidR="00000000" w:rsidDel="00000000" w:rsidP="00000000" w:rsidRDefault="00000000" w:rsidRPr="00000000" w14:paraId="00000025">
      <w:pPr>
        <w:contextualSpacing w:val="0"/>
        <w:rPr/>
      </w:pPr>
      <w:r w:rsidDel="00000000" w:rsidR="00000000" w:rsidRPr="00000000">
        <w:rPr>
          <w:b w:val="1"/>
          <w:u w:val="single"/>
          <w:rtl w:val="0"/>
        </w:rPr>
        <w:t xml:space="preserve">DO cite your sources.</w:t>
      </w:r>
      <w:r w:rsidDel="00000000" w:rsidR="00000000" w:rsidRPr="00000000">
        <w:rPr>
          <w:rtl w:val="0"/>
        </w:rPr>
        <w:t xml:space="preserve">  In Psychology, we use APA style formatting for our manuscripts. For the purposes of this assignment, APA style is ONLY necessary to use when 1) citing your sources in the text of your responses (i.e., in-text citations), and 2) citing your sources for Question #1 (which is your chapter reference).  Teaching yourself APA style (if you do not already know it) will be easy; please consult the resources in the External Links of Blackboard. </w:t>
      </w:r>
    </w:p>
    <w:p w:rsidR="00000000" w:rsidDel="00000000" w:rsidP="00000000" w:rsidRDefault="00000000" w:rsidRPr="00000000" w14:paraId="00000026">
      <w:pPr>
        <w:contextualSpacing w:val="0"/>
        <w:rPr/>
      </w:pPr>
      <w:r w:rsidDel="00000000" w:rsidR="00000000" w:rsidRPr="00000000">
        <w:rPr>
          <w:rtl w:val="0"/>
        </w:rPr>
      </w:r>
    </w:p>
    <w:p w:rsidR="00000000" w:rsidDel="00000000" w:rsidP="00000000" w:rsidRDefault="00000000" w:rsidRPr="00000000" w14:paraId="00000027">
      <w:pPr>
        <w:contextualSpacing w:val="0"/>
        <w:rPr/>
      </w:pPr>
      <w:r w:rsidDel="00000000" w:rsidR="00000000" w:rsidRPr="00000000">
        <w:rPr>
          <w:rtl w:val="0"/>
        </w:rPr>
        <w:t xml:space="preserve">Additionally, </w:t>
      </w:r>
      <w:r w:rsidDel="00000000" w:rsidR="00000000" w:rsidRPr="00000000">
        <w:rPr>
          <w:u w:val="single"/>
          <w:rtl w:val="0"/>
        </w:rPr>
        <w:t xml:space="preserve">here are two examples of an in-text citation:</w:t>
      </w:r>
      <w:r w:rsidDel="00000000" w:rsidR="00000000" w:rsidRPr="00000000">
        <w:rPr>
          <w:rtl w:val="0"/>
        </w:rPr>
      </w:r>
    </w:p>
    <w:p w:rsidR="00000000" w:rsidDel="00000000" w:rsidP="00000000" w:rsidRDefault="00000000" w:rsidRPr="00000000" w14:paraId="00000028">
      <w:pPr>
        <w:ind w:left="720"/>
        <w:contextualSpacing w:val="0"/>
        <w:rPr/>
      </w:pPr>
      <w:r w:rsidDel="00000000" w:rsidR="00000000" w:rsidRPr="00000000">
        <w:rPr>
          <w:u w:val="single"/>
          <w:rtl w:val="0"/>
        </w:rPr>
        <w:t xml:space="preserve">First example</w:t>
      </w:r>
      <w:r w:rsidDel="00000000" w:rsidR="00000000" w:rsidRPr="00000000">
        <w:rPr>
          <w:rtl w:val="0"/>
        </w:rPr>
        <w:t xml:space="preserve">:  According to Sussman’s (2002) model of the cultural transition cycle, the adjustment phase is characterized by frequent decisions whereby the individual must choose between acting in accordance with the cultural proscriptions of their own culture or their host culture.  (Note: year is written directly after the name in the sentence.)</w:t>
      </w:r>
    </w:p>
    <w:p w:rsidR="00000000" w:rsidDel="00000000" w:rsidP="00000000" w:rsidRDefault="00000000" w:rsidRPr="00000000" w14:paraId="00000029">
      <w:pPr>
        <w:ind w:left="720"/>
        <w:contextualSpacing w:val="0"/>
        <w:rPr/>
      </w:pPr>
      <w:r w:rsidDel="00000000" w:rsidR="00000000" w:rsidRPr="00000000">
        <w:rPr>
          <w:u w:val="single"/>
          <w:rtl w:val="0"/>
        </w:rPr>
        <w:t xml:space="preserve">Second example</w:t>
      </w:r>
      <w:r w:rsidDel="00000000" w:rsidR="00000000" w:rsidRPr="00000000">
        <w:rPr>
          <w:rtl w:val="0"/>
        </w:rPr>
        <w:t xml:space="preserve">:  Adjustment to a host culture occurs as the sojourner makes moment-to-moment decisions about whether to behave in line with their own cultural norms of appropriateness or adopt and apply the norms of their host culture (Sussman, 2002). (Note:  both name and year are written within parentheses after your statement.)</w:t>
      </w:r>
    </w:p>
    <w:p w:rsidR="00000000" w:rsidDel="00000000" w:rsidP="00000000" w:rsidRDefault="00000000" w:rsidRPr="00000000" w14:paraId="0000002A">
      <w:pPr>
        <w:ind w:left="720"/>
        <w:contextualSpacing w:val="0"/>
        <w:rPr/>
      </w:pPr>
      <w:r w:rsidDel="00000000" w:rsidR="00000000" w:rsidRPr="00000000">
        <w:rPr>
          <w:rtl w:val="0"/>
        </w:rPr>
      </w:r>
    </w:p>
    <w:p w:rsidR="00000000" w:rsidDel="00000000" w:rsidP="00000000" w:rsidRDefault="00000000" w:rsidRPr="00000000" w14:paraId="0000002B">
      <w:pPr>
        <w:contextualSpacing w:val="0"/>
        <w:rPr/>
      </w:pPr>
      <w:r w:rsidDel="00000000" w:rsidR="00000000" w:rsidRPr="00000000">
        <w:rPr>
          <w:u w:val="single"/>
          <w:rtl w:val="0"/>
        </w:rPr>
        <w:t xml:space="preserve">Here is an example of a reference section citation (which you would use for Question #1)</w:t>
      </w:r>
      <w:r w:rsidDel="00000000" w:rsidR="00000000" w:rsidRPr="00000000">
        <w:rPr>
          <w:rtl w:val="0"/>
        </w:rPr>
        <w:t xml:space="preserve">:</w:t>
      </w:r>
    </w:p>
    <w:p w:rsidR="00000000" w:rsidDel="00000000" w:rsidP="00000000" w:rsidRDefault="00000000" w:rsidRPr="00000000" w14:paraId="0000002C">
      <w:pPr>
        <w:contextualSpacing w:val="0"/>
        <w:rPr/>
      </w:pPr>
      <w:r w:rsidDel="00000000" w:rsidR="00000000" w:rsidRPr="00000000">
        <w:rPr>
          <w:rtl w:val="0"/>
        </w:rPr>
        <w:t xml:space="preserve">Kagitcibasi, C. (2002). A model of family change in cultural context. </w:t>
      </w:r>
      <w:r w:rsidDel="00000000" w:rsidR="00000000" w:rsidRPr="00000000">
        <w:rPr>
          <w:i w:val="1"/>
          <w:rtl w:val="0"/>
        </w:rPr>
        <w:t xml:space="preserve">Online Readings in </w:t>
        <w:tab/>
        <w:t xml:space="preserve">Psychology and Culture, 6</w:t>
      </w:r>
      <w:r w:rsidDel="00000000" w:rsidR="00000000" w:rsidRPr="00000000">
        <w:rPr>
          <w:rtl w:val="0"/>
        </w:rPr>
        <w:t xml:space="preserve">(3). </w:t>
      </w:r>
      <w:hyperlink r:id="rId7">
        <w:r w:rsidDel="00000000" w:rsidR="00000000" w:rsidRPr="00000000">
          <w:rPr>
            <w:color w:val="0000ff"/>
            <w:u w:val="single"/>
            <w:rtl w:val="0"/>
          </w:rPr>
          <w:t xml:space="preserve">http://dx.doi.org/10.9707/2307-0919.1059</w:t>
        </w:r>
      </w:hyperlink>
      <w:r w:rsidDel="00000000" w:rsidR="00000000" w:rsidRPr="00000000">
        <w:rPr>
          <w:rtl w:val="0"/>
        </w:rPr>
        <w:t xml:space="preserve"> </w:t>
      </w:r>
    </w:p>
    <w:p w:rsidR="00000000" w:rsidDel="00000000" w:rsidP="00000000" w:rsidRDefault="00000000" w:rsidRPr="00000000" w14:paraId="0000002D">
      <w:pPr>
        <w:contextualSpacing w:val="0"/>
        <w:rPr/>
      </w:pPr>
      <w:r w:rsidDel="00000000" w:rsidR="00000000" w:rsidRPr="00000000">
        <w:rPr>
          <w:rtl w:val="0"/>
        </w:rPr>
      </w:r>
    </w:p>
    <w:p w:rsidR="00000000" w:rsidDel="00000000" w:rsidP="00000000" w:rsidRDefault="00000000" w:rsidRPr="00000000" w14:paraId="0000002E">
      <w:pPr>
        <w:contextualSpacing w:val="0"/>
        <w:rPr>
          <w:b w:val="1"/>
          <w:u w:val="single"/>
        </w:rPr>
      </w:pPr>
      <w:r w:rsidDel="00000000" w:rsidR="00000000" w:rsidRPr="00000000">
        <w:rPr>
          <w:b w:val="1"/>
          <w:u w:val="single"/>
          <w:rtl w:val="0"/>
        </w:rPr>
        <w:t xml:space="preserve">DO apply these useful writing strategies:</w:t>
      </w:r>
    </w:p>
    <w:p w:rsidR="00000000" w:rsidDel="00000000" w:rsidP="00000000" w:rsidRDefault="00000000" w:rsidRPr="00000000" w14:paraId="0000002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contextualSpacing w:val="1"/>
        <w:jc w:val="left"/>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 not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include the article titles in the text of your response!!  These are often long and cumbersome, and thus make writing (and reading) awkward.  Think about it:  Does the author of your textbook ever include the titles of the articles he discusses?  No.  Instead, provide an in-text citation (see examples above and in your textbook). </w:t>
      </w:r>
    </w:p>
    <w:p w:rsidR="00000000" w:rsidDel="00000000" w:rsidP="00000000" w:rsidRDefault="00000000" w:rsidRPr="00000000" w14:paraId="0000003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contextualSpacing w:val="1"/>
        <w:jc w:val="left"/>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provide the in-text citation early in the paragraph; this way, any reader will know what chapter you are talking about. If the next paragraph is still discussing that one chapter,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make sure you cite the source again, to make sure any reader knows you are still talking about the same chapter.</w:t>
      </w:r>
    </w:p>
    <w:p w:rsidR="00000000" w:rsidDel="00000000" w:rsidP="00000000" w:rsidRDefault="00000000" w:rsidRPr="00000000" w14:paraId="0000003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contextualSpacing w:val="1"/>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mentioned before,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focus your analysis on the questions being asked and be careful not to go off on tangents. The readings may spark other thoughts, ideas, and questions...which is great!...but make sure your response answers the question being asked.   Similarly,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 not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discuss your subjective experiences – what you find interesting, difficult or easy to understand, etc.  These are not valid strengths/weaknesses for this assignment. In general,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tell me what you THINK,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 not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refer to how you FEEL.</w:t>
      </w:r>
    </w:p>
    <w:sectPr>
      <w:pgSz w:h="15840" w:w="12240"/>
      <w:pgMar w:bottom="1296" w:top="1296"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81301E"/>
    <w:rPr>
      <w:color w:val="0000ff" w:themeColor="hyperlink"/>
      <w:u w:val="single"/>
    </w:rPr>
  </w:style>
  <w:style w:type="paragraph" w:styleId="Header">
    <w:name w:val="header"/>
    <w:basedOn w:val="Normal"/>
    <w:link w:val="HeaderChar"/>
    <w:uiPriority w:val="99"/>
    <w:unhideWhenUsed w:val="1"/>
    <w:rsid w:val="006F2859"/>
    <w:pPr>
      <w:tabs>
        <w:tab w:val="center" w:pos="4680"/>
        <w:tab w:val="right" w:pos="9360"/>
      </w:tabs>
    </w:pPr>
  </w:style>
  <w:style w:type="character" w:styleId="HeaderChar" w:customStyle="1">
    <w:name w:val="Header Char"/>
    <w:basedOn w:val="DefaultParagraphFont"/>
    <w:link w:val="Header"/>
    <w:uiPriority w:val="99"/>
    <w:rsid w:val="006F2859"/>
  </w:style>
  <w:style w:type="paragraph" w:styleId="Footer">
    <w:name w:val="footer"/>
    <w:basedOn w:val="Normal"/>
    <w:link w:val="FooterChar"/>
    <w:uiPriority w:val="99"/>
    <w:unhideWhenUsed w:val="1"/>
    <w:rsid w:val="006F2859"/>
    <w:pPr>
      <w:tabs>
        <w:tab w:val="center" w:pos="4680"/>
        <w:tab w:val="right" w:pos="9360"/>
      </w:tabs>
    </w:pPr>
  </w:style>
  <w:style w:type="character" w:styleId="FooterChar" w:customStyle="1">
    <w:name w:val="Footer Char"/>
    <w:basedOn w:val="DefaultParagraphFont"/>
    <w:link w:val="Footer"/>
    <w:uiPriority w:val="99"/>
    <w:rsid w:val="006F2859"/>
  </w:style>
  <w:style w:type="paragraph" w:styleId="ListParagraph">
    <w:name w:val="List Paragraph"/>
    <w:basedOn w:val="Normal"/>
    <w:uiPriority w:val="34"/>
    <w:qFormat w:val="1"/>
    <w:rsid w:val="00B80277"/>
    <w:pPr>
      <w:ind w:left="720"/>
      <w:contextualSpacing w:val="1"/>
    </w:pPr>
  </w:style>
  <w:style w:type="character" w:styleId="Emphasis">
    <w:name w:val="Emphasis"/>
    <w:basedOn w:val="DefaultParagraphFont"/>
    <w:uiPriority w:val="20"/>
    <w:qFormat w:val="1"/>
    <w:rsid w:val="00F763BF"/>
    <w:rPr>
      <w:i w:val="1"/>
      <w:iCs w:val="1"/>
    </w:rPr>
  </w:style>
  <w:style w:type="paragraph" w:styleId="NormalWeb">
    <w:name w:val="Normal (Web)"/>
    <w:basedOn w:val="Normal"/>
    <w:uiPriority w:val="99"/>
    <w:semiHidden w:val="1"/>
    <w:unhideWhenUsed w:val="1"/>
    <w:rsid w:val="007C4F80"/>
    <w:pPr>
      <w:spacing w:after="100" w:afterAutospacing="1" w:before="100" w:beforeAutospacing="1"/>
    </w:pPr>
    <w:rPr>
      <w:rFonts w:cs="Times New Roman" w:eastAsia="Times New Roman"/>
      <w:szCs w:val="24"/>
    </w:rPr>
  </w:style>
  <w:style w:type="character" w:styleId="auth" w:customStyle="1">
    <w:name w:val="auth"/>
    <w:basedOn w:val="DefaultParagraphFont"/>
    <w:rsid w:val="007C4F80"/>
  </w:style>
  <w:style w:type="character" w:styleId="FollowedHyperlink">
    <w:name w:val="FollowedHyperlink"/>
    <w:basedOn w:val="DefaultParagraphFont"/>
    <w:uiPriority w:val="99"/>
    <w:semiHidden w:val="1"/>
    <w:unhideWhenUsed w:val="1"/>
    <w:rsid w:val="00913179"/>
    <w:rPr>
      <w:color w:val="800080" w:themeColor="followedHyperlink"/>
      <w:u w:val="single"/>
    </w:rPr>
  </w:style>
  <w:style w:type="paragraph" w:styleId="BalloonText">
    <w:name w:val="Balloon Text"/>
    <w:basedOn w:val="Normal"/>
    <w:link w:val="BalloonTextChar"/>
    <w:uiPriority w:val="99"/>
    <w:semiHidden w:val="1"/>
    <w:unhideWhenUsed w:val="1"/>
    <w:rsid w:val="00B538CD"/>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B538CD"/>
    <w:rPr>
      <w:rFonts w:ascii="Segoe UI" w:cs="Segoe UI" w:hAnsi="Segoe UI"/>
      <w:sz w:val="18"/>
      <w:szCs w:val="18"/>
    </w:rPr>
  </w:style>
  <w:style w:type="character" w:styleId="CommentReference">
    <w:name w:val="annotation reference"/>
    <w:basedOn w:val="DefaultParagraphFont"/>
    <w:uiPriority w:val="99"/>
    <w:semiHidden w:val="1"/>
    <w:unhideWhenUsed w:val="1"/>
    <w:rsid w:val="005446CF"/>
    <w:rPr>
      <w:sz w:val="16"/>
      <w:szCs w:val="16"/>
    </w:rPr>
  </w:style>
  <w:style w:type="paragraph" w:styleId="CommentText">
    <w:name w:val="annotation text"/>
    <w:basedOn w:val="Normal"/>
    <w:link w:val="CommentTextChar"/>
    <w:uiPriority w:val="99"/>
    <w:semiHidden w:val="1"/>
    <w:unhideWhenUsed w:val="1"/>
    <w:rsid w:val="005446CF"/>
    <w:rPr>
      <w:sz w:val="20"/>
      <w:szCs w:val="20"/>
    </w:rPr>
  </w:style>
  <w:style w:type="character" w:styleId="CommentTextChar" w:customStyle="1">
    <w:name w:val="Comment Text Char"/>
    <w:basedOn w:val="DefaultParagraphFont"/>
    <w:link w:val="CommentText"/>
    <w:uiPriority w:val="99"/>
    <w:semiHidden w:val="1"/>
    <w:rsid w:val="005446CF"/>
    <w:rPr>
      <w:sz w:val="20"/>
      <w:szCs w:val="20"/>
    </w:rPr>
  </w:style>
  <w:style w:type="paragraph" w:styleId="CommentSubject">
    <w:name w:val="annotation subject"/>
    <w:basedOn w:val="CommentText"/>
    <w:next w:val="CommentText"/>
    <w:link w:val="CommentSubjectChar"/>
    <w:uiPriority w:val="99"/>
    <w:semiHidden w:val="1"/>
    <w:unhideWhenUsed w:val="1"/>
    <w:rsid w:val="005446CF"/>
    <w:rPr>
      <w:b w:val="1"/>
      <w:bCs w:val="1"/>
    </w:rPr>
  </w:style>
  <w:style w:type="character" w:styleId="CommentSubjectChar" w:customStyle="1">
    <w:name w:val="Comment Subject Char"/>
    <w:basedOn w:val="CommentTextChar"/>
    <w:link w:val="CommentSubject"/>
    <w:uiPriority w:val="99"/>
    <w:semiHidden w:val="1"/>
    <w:rsid w:val="005446CF"/>
    <w:rPr>
      <w:b w:val="1"/>
      <w:bCs w:val="1"/>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holarworks.gvsu.edu/orpc/contents.html" TargetMode="External"/><Relationship Id="rId7" Type="http://schemas.openxmlformats.org/officeDocument/2006/relationships/hyperlink" Target="http://dx.doi.org/10.9707/2307-0919.10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